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33" w:rsidRPr="00DC7844" w:rsidRDefault="00DC7844" w:rsidP="00EC65D8">
      <w:pPr>
        <w:rPr>
          <w:rFonts w:asciiTheme="minorHAnsi" w:hAnsiTheme="minorHAnsi"/>
          <w:sz w:val="20"/>
          <w:szCs w:val="20"/>
        </w:rPr>
      </w:pPr>
      <w:proofErr w:type="gramStart"/>
      <w:r w:rsidRPr="00DC7844">
        <w:rPr>
          <w:rFonts w:asciiTheme="minorHAnsi" w:hAnsiTheme="minorHAnsi"/>
          <w:sz w:val="20"/>
          <w:szCs w:val="20"/>
        </w:rPr>
        <w:t>č.j.</w:t>
      </w:r>
      <w:proofErr w:type="gramEnd"/>
      <w:r>
        <w:rPr>
          <w:rFonts w:asciiTheme="minorHAnsi" w:hAnsiTheme="minorHAnsi"/>
          <w:sz w:val="20"/>
          <w:szCs w:val="20"/>
        </w:rPr>
        <w:t xml:space="preserve"> TEL-28/2018-Dr</w:t>
      </w:r>
    </w:p>
    <w:p w:rsidR="00EB09F3" w:rsidRPr="00EB09F3" w:rsidRDefault="00396563" w:rsidP="00C5416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/>
      </w:r>
      <w:r w:rsidR="00EB09F3" w:rsidRPr="00EB09F3">
        <w:rPr>
          <w:b/>
          <w:color w:val="auto"/>
          <w:sz w:val="32"/>
          <w:szCs w:val="32"/>
        </w:rPr>
        <w:t xml:space="preserve">Výroční zpráva </w:t>
      </w:r>
      <w:r w:rsidR="00C54167">
        <w:rPr>
          <w:b/>
          <w:color w:val="auto"/>
          <w:sz w:val="32"/>
          <w:szCs w:val="32"/>
        </w:rPr>
        <w:br/>
      </w:r>
    </w:p>
    <w:p w:rsidR="00EB09F3" w:rsidRPr="00404D92" w:rsidRDefault="00EB09F3" w:rsidP="00C54167">
      <w:pPr>
        <w:pStyle w:val="Default"/>
        <w:jc w:val="center"/>
        <w:rPr>
          <w:color w:val="auto"/>
          <w:sz w:val="22"/>
          <w:szCs w:val="22"/>
        </w:rPr>
      </w:pPr>
      <w:r w:rsidRPr="00EB09F3">
        <w:rPr>
          <w:color w:val="auto"/>
          <w:sz w:val="28"/>
          <w:szCs w:val="28"/>
        </w:rPr>
        <w:t xml:space="preserve">o činnosti obce </w:t>
      </w:r>
      <w:r w:rsidR="00C54167">
        <w:rPr>
          <w:color w:val="auto"/>
          <w:sz w:val="28"/>
          <w:szCs w:val="28"/>
        </w:rPr>
        <w:t>Telnice</w:t>
      </w:r>
      <w:r w:rsidRPr="00EB09F3">
        <w:rPr>
          <w:color w:val="auto"/>
          <w:sz w:val="28"/>
          <w:szCs w:val="28"/>
        </w:rPr>
        <w:t xml:space="preserve"> v oblasti poskytování informací dle § 18 zákona </w:t>
      </w:r>
      <w:r w:rsidRPr="00EB09F3">
        <w:rPr>
          <w:color w:val="auto"/>
          <w:sz w:val="28"/>
          <w:szCs w:val="28"/>
        </w:rPr>
        <w:br/>
        <w:t xml:space="preserve">č. 106/1999 Sb., o svobodném přístupu k informacím, ve znění pozdějších </w:t>
      </w:r>
      <w:bookmarkStart w:id="0" w:name="_GoBack"/>
      <w:bookmarkEnd w:id="0"/>
      <w:r w:rsidRPr="00EB09F3">
        <w:rPr>
          <w:color w:val="auto"/>
          <w:sz w:val="28"/>
          <w:szCs w:val="28"/>
        </w:rPr>
        <w:t>předpisů</w:t>
      </w:r>
      <w:r w:rsidR="00404D92">
        <w:rPr>
          <w:color w:val="auto"/>
          <w:sz w:val="28"/>
          <w:szCs w:val="28"/>
        </w:rPr>
        <w:t xml:space="preserve"> </w:t>
      </w:r>
      <w:r w:rsidR="00404D92">
        <w:rPr>
          <w:color w:val="auto"/>
          <w:sz w:val="22"/>
          <w:szCs w:val="22"/>
        </w:rPr>
        <w:t xml:space="preserve">(dále dle </w:t>
      </w:r>
      <w:proofErr w:type="spellStart"/>
      <w:r w:rsidR="00404D92">
        <w:rPr>
          <w:color w:val="auto"/>
          <w:sz w:val="22"/>
          <w:szCs w:val="22"/>
        </w:rPr>
        <w:t>InfZ</w:t>
      </w:r>
      <w:proofErr w:type="spellEnd"/>
      <w:r w:rsidR="00404D92">
        <w:rPr>
          <w:color w:val="auto"/>
          <w:sz w:val="22"/>
          <w:szCs w:val="22"/>
        </w:rPr>
        <w:t>)</w:t>
      </w:r>
    </w:p>
    <w:p w:rsidR="00C54167" w:rsidRPr="00EB09F3" w:rsidRDefault="00C54167" w:rsidP="00C541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32"/>
          <w:szCs w:val="32"/>
        </w:rPr>
        <w:br/>
      </w:r>
      <w:r w:rsidRPr="00EB09F3">
        <w:rPr>
          <w:b/>
          <w:color w:val="auto"/>
          <w:sz w:val="32"/>
          <w:szCs w:val="32"/>
        </w:rPr>
        <w:t>za rok 201</w:t>
      </w:r>
      <w:r w:rsidR="00C004A9">
        <w:rPr>
          <w:b/>
          <w:color w:val="auto"/>
          <w:sz w:val="32"/>
          <w:szCs w:val="32"/>
        </w:rPr>
        <w:t>7</w:t>
      </w:r>
    </w:p>
    <w:p w:rsidR="00C54167" w:rsidRDefault="00C54167" w:rsidP="00EB09F3">
      <w:pPr>
        <w:pStyle w:val="Default"/>
        <w:rPr>
          <w:b/>
          <w:bCs/>
          <w:color w:val="auto"/>
        </w:rPr>
      </w:pPr>
    </w:p>
    <w:p w:rsidR="00EB09F3" w:rsidRDefault="00EB09F3" w:rsidP="00C90F0D">
      <w:pPr>
        <w:pStyle w:val="Default"/>
        <w:jc w:val="both"/>
        <w:rPr>
          <w:b/>
          <w:bCs/>
          <w:color w:val="auto"/>
        </w:rPr>
      </w:pPr>
      <w:r w:rsidRPr="00EB09F3">
        <w:rPr>
          <w:b/>
          <w:bCs/>
          <w:color w:val="auto"/>
        </w:rPr>
        <w:t xml:space="preserve">a) počet podaných žádostí o informace a počet vydaných rozhodnutí o odmítnutí žádosti </w:t>
      </w:r>
    </w:p>
    <w:p w:rsidR="00E543FF" w:rsidRPr="00EB09F3" w:rsidRDefault="00E543FF" w:rsidP="00C90F0D">
      <w:pPr>
        <w:pStyle w:val="Default"/>
        <w:jc w:val="both"/>
        <w:rPr>
          <w:color w:val="auto"/>
        </w:rPr>
      </w:pPr>
    </w:p>
    <w:p w:rsidR="00E543FF" w:rsidRDefault="00EB09F3" w:rsidP="00C90F0D">
      <w:pPr>
        <w:pStyle w:val="Default"/>
        <w:jc w:val="both"/>
        <w:rPr>
          <w:color w:val="auto"/>
        </w:rPr>
      </w:pPr>
      <w:r w:rsidRPr="00EB09F3">
        <w:rPr>
          <w:color w:val="auto"/>
        </w:rPr>
        <w:t xml:space="preserve">- počet žádostí o informace dle </w:t>
      </w:r>
      <w:proofErr w:type="spellStart"/>
      <w:r w:rsidRPr="00EB09F3">
        <w:rPr>
          <w:color w:val="auto"/>
        </w:rPr>
        <w:t>InfZ</w:t>
      </w:r>
      <w:proofErr w:type="spellEnd"/>
      <w:r w:rsidRPr="00EB09F3">
        <w:rPr>
          <w:color w:val="auto"/>
        </w:rPr>
        <w:t>, které obec obdržela v roce 201</w:t>
      </w:r>
      <w:r w:rsidR="009B12C2">
        <w:rPr>
          <w:color w:val="auto"/>
        </w:rPr>
        <w:t>6</w:t>
      </w:r>
      <w:r w:rsidRPr="00EB09F3">
        <w:rPr>
          <w:color w:val="auto"/>
        </w:rPr>
        <w:t xml:space="preserve">: </w:t>
      </w:r>
      <w:r w:rsidR="00C004A9" w:rsidRPr="00DC7844">
        <w:rPr>
          <w:b/>
          <w:color w:val="auto"/>
        </w:rPr>
        <w:t>7</w:t>
      </w:r>
      <w:r w:rsidR="00E543FF">
        <w:rPr>
          <w:color w:val="auto"/>
        </w:rPr>
        <w:tab/>
      </w:r>
      <w:r w:rsidR="00E543FF">
        <w:rPr>
          <w:color w:val="auto"/>
        </w:rPr>
        <w:tab/>
      </w:r>
      <w:r w:rsidR="00E543FF">
        <w:rPr>
          <w:color w:val="auto"/>
        </w:rPr>
        <w:tab/>
      </w:r>
    </w:p>
    <w:p w:rsidR="00EB09F3" w:rsidRDefault="00EB09F3" w:rsidP="00C90F0D">
      <w:pPr>
        <w:pStyle w:val="Default"/>
        <w:jc w:val="both"/>
        <w:rPr>
          <w:b/>
          <w:bCs/>
          <w:color w:val="auto"/>
        </w:rPr>
      </w:pPr>
      <w:r w:rsidRPr="00EB09F3">
        <w:rPr>
          <w:color w:val="auto"/>
        </w:rPr>
        <w:t xml:space="preserve">- počet rozhodnutí o odmítnutí žádosti: </w:t>
      </w:r>
      <w:r w:rsidRPr="00EB09F3">
        <w:rPr>
          <w:b/>
          <w:bCs/>
          <w:color w:val="auto"/>
        </w:rPr>
        <w:t xml:space="preserve">0 </w:t>
      </w:r>
    </w:p>
    <w:p w:rsidR="00E543FF" w:rsidRPr="00EB09F3" w:rsidRDefault="00E543FF" w:rsidP="00C90F0D">
      <w:pPr>
        <w:pStyle w:val="Default"/>
        <w:jc w:val="both"/>
        <w:rPr>
          <w:color w:val="auto"/>
        </w:rPr>
      </w:pPr>
    </w:p>
    <w:p w:rsidR="00EB09F3" w:rsidRPr="00EB09F3" w:rsidRDefault="00EB09F3" w:rsidP="00C90F0D">
      <w:pPr>
        <w:pStyle w:val="Default"/>
        <w:jc w:val="both"/>
        <w:rPr>
          <w:color w:val="auto"/>
        </w:rPr>
      </w:pPr>
      <w:r w:rsidRPr="00EB09F3">
        <w:rPr>
          <w:b/>
          <w:bCs/>
          <w:color w:val="auto"/>
        </w:rPr>
        <w:t xml:space="preserve">b) počet podaných odvolání proti rozhodnutí: 0 </w:t>
      </w:r>
    </w:p>
    <w:p w:rsidR="00E543FF" w:rsidRDefault="00E543FF" w:rsidP="00C90F0D">
      <w:pPr>
        <w:pStyle w:val="Default"/>
        <w:jc w:val="both"/>
        <w:rPr>
          <w:b/>
          <w:bCs/>
          <w:color w:val="auto"/>
        </w:rPr>
      </w:pPr>
    </w:p>
    <w:p w:rsidR="00EB09F3" w:rsidRPr="00EB09F3" w:rsidRDefault="00EB09F3" w:rsidP="00C90F0D">
      <w:pPr>
        <w:pStyle w:val="Default"/>
        <w:jc w:val="both"/>
        <w:rPr>
          <w:color w:val="auto"/>
        </w:rPr>
      </w:pPr>
      <w:r w:rsidRPr="00EB09F3">
        <w:rPr>
          <w:b/>
          <w:bCs/>
          <w:color w:val="auto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</w:t>
      </w:r>
      <w:r w:rsidR="00C90F0D">
        <w:rPr>
          <w:b/>
          <w:bCs/>
          <w:color w:val="auto"/>
        </w:rPr>
        <w:br/>
      </w:r>
      <w:r w:rsidRPr="00EB09F3">
        <w:rPr>
          <w:b/>
          <w:bCs/>
          <w:color w:val="auto"/>
        </w:rPr>
        <w:t xml:space="preserve">a nákladů na právní zastoupení </w:t>
      </w:r>
    </w:p>
    <w:p w:rsidR="00E543FF" w:rsidRDefault="00E543FF" w:rsidP="00C90F0D">
      <w:pPr>
        <w:pStyle w:val="Default"/>
        <w:jc w:val="both"/>
        <w:rPr>
          <w:color w:val="auto"/>
        </w:rPr>
      </w:pPr>
    </w:p>
    <w:p w:rsidR="00EB09F3" w:rsidRPr="00EB09F3" w:rsidRDefault="00EB09F3" w:rsidP="00C90F0D">
      <w:pPr>
        <w:pStyle w:val="Default"/>
        <w:jc w:val="both"/>
        <w:rPr>
          <w:color w:val="auto"/>
        </w:rPr>
      </w:pPr>
      <w:r w:rsidRPr="00EB09F3">
        <w:rPr>
          <w:color w:val="auto"/>
        </w:rPr>
        <w:t xml:space="preserve">- </w:t>
      </w:r>
      <w:r w:rsidRPr="00EB09F3">
        <w:rPr>
          <w:b/>
          <w:bCs/>
          <w:color w:val="auto"/>
        </w:rPr>
        <w:t xml:space="preserve">žádný rozsudek </w:t>
      </w:r>
      <w:r w:rsidRPr="00EB09F3">
        <w:rPr>
          <w:color w:val="auto"/>
        </w:rPr>
        <w:t xml:space="preserve">ve věci přezkoumání zákonnosti rozhodnutí obce o odmítnutí žádosti </w:t>
      </w:r>
      <w:r w:rsidR="00C90F0D">
        <w:rPr>
          <w:color w:val="auto"/>
        </w:rPr>
        <w:br/>
      </w:r>
      <w:r w:rsidRPr="00EB09F3">
        <w:rPr>
          <w:color w:val="auto"/>
        </w:rPr>
        <w:t xml:space="preserve">o poskytnutí informace </w:t>
      </w:r>
      <w:r w:rsidRPr="00EB09F3">
        <w:rPr>
          <w:b/>
          <w:bCs/>
          <w:color w:val="auto"/>
        </w:rPr>
        <w:t>nebyl v roce 201</w:t>
      </w:r>
      <w:r w:rsidR="00C004A9">
        <w:rPr>
          <w:b/>
          <w:bCs/>
          <w:color w:val="auto"/>
        </w:rPr>
        <w:t>7</w:t>
      </w:r>
      <w:r w:rsidRPr="00EB09F3">
        <w:rPr>
          <w:b/>
          <w:bCs/>
          <w:color w:val="auto"/>
        </w:rPr>
        <w:t xml:space="preserve"> vydán </w:t>
      </w:r>
    </w:p>
    <w:p w:rsidR="00E543FF" w:rsidRDefault="00E543FF" w:rsidP="00C90F0D">
      <w:pPr>
        <w:pStyle w:val="Default"/>
        <w:jc w:val="both"/>
        <w:rPr>
          <w:b/>
          <w:bCs/>
          <w:color w:val="auto"/>
        </w:rPr>
      </w:pPr>
    </w:p>
    <w:p w:rsidR="00EB09F3" w:rsidRPr="00EB09F3" w:rsidRDefault="00EB09F3" w:rsidP="00C90F0D">
      <w:pPr>
        <w:pStyle w:val="Default"/>
        <w:jc w:val="both"/>
        <w:rPr>
          <w:color w:val="auto"/>
        </w:rPr>
      </w:pPr>
      <w:r w:rsidRPr="00EB09F3">
        <w:rPr>
          <w:b/>
          <w:bCs/>
          <w:color w:val="auto"/>
        </w:rPr>
        <w:t xml:space="preserve">d) výčet poskytnutých výhradních licencí, včetně odůvodnění nezbytnosti poskytnutí výhradní licence </w:t>
      </w:r>
    </w:p>
    <w:p w:rsidR="00EB09F3" w:rsidRPr="00EB09F3" w:rsidRDefault="00EB09F3" w:rsidP="00C90F0D">
      <w:pPr>
        <w:pStyle w:val="Default"/>
        <w:jc w:val="both"/>
        <w:rPr>
          <w:color w:val="auto"/>
        </w:rPr>
      </w:pPr>
      <w:r w:rsidRPr="00EB09F3">
        <w:rPr>
          <w:color w:val="auto"/>
        </w:rPr>
        <w:t>- výhradní licence v roce 201</w:t>
      </w:r>
      <w:r w:rsidR="00C004A9">
        <w:rPr>
          <w:color w:val="auto"/>
        </w:rPr>
        <w:t>7</w:t>
      </w:r>
      <w:r w:rsidRPr="00EB09F3">
        <w:rPr>
          <w:color w:val="auto"/>
        </w:rPr>
        <w:t xml:space="preserve"> </w:t>
      </w:r>
      <w:r w:rsidRPr="00EB09F3">
        <w:rPr>
          <w:b/>
          <w:bCs/>
          <w:color w:val="auto"/>
        </w:rPr>
        <w:t xml:space="preserve">nebyly poskytnuty </w:t>
      </w:r>
    </w:p>
    <w:p w:rsidR="00C54167" w:rsidRDefault="00C54167" w:rsidP="00C90F0D">
      <w:pPr>
        <w:pStyle w:val="Default"/>
        <w:jc w:val="both"/>
        <w:rPr>
          <w:b/>
          <w:bCs/>
          <w:color w:val="auto"/>
        </w:rPr>
      </w:pPr>
    </w:p>
    <w:p w:rsidR="00EB09F3" w:rsidRPr="00EB09F3" w:rsidRDefault="00EB09F3" w:rsidP="00C90F0D">
      <w:pPr>
        <w:pStyle w:val="Default"/>
        <w:jc w:val="both"/>
        <w:rPr>
          <w:color w:val="auto"/>
        </w:rPr>
      </w:pPr>
      <w:r w:rsidRPr="00EB09F3">
        <w:rPr>
          <w:b/>
          <w:bCs/>
          <w:color w:val="auto"/>
        </w:rPr>
        <w:t xml:space="preserve">e) počet stížností podaných podle § 16a </w:t>
      </w:r>
      <w:proofErr w:type="spellStart"/>
      <w:r w:rsidRPr="00EB09F3">
        <w:rPr>
          <w:b/>
          <w:bCs/>
          <w:color w:val="auto"/>
        </w:rPr>
        <w:t>InfZ</w:t>
      </w:r>
      <w:proofErr w:type="spellEnd"/>
      <w:r w:rsidRPr="00EB09F3">
        <w:rPr>
          <w:b/>
          <w:bCs/>
          <w:color w:val="auto"/>
        </w:rPr>
        <w:t xml:space="preserve">, důvody jejich podání a stručný popis způsobu jejich vyřízení </w:t>
      </w:r>
    </w:p>
    <w:p w:rsidR="00EB09F3" w:rsidRDefault="00EB09F3" w:rsidP="00C90F0D">
      <w:pPr>
        <w:pStyle w:val="Default"/>
        <w:jc w:val="both"/>
        <w:rPr>
          <w:color w:val="auto"/>
        </w:rPr>
      </w:pPr>
    </w:p>
    <w:p w:rsidR="00C54167" w:rsidRDefault="00C54167" w:rsidP="00C90F0D">
      <w:pPr>
        <w:pStyle w:val="Default"/>
        <w:rPr>
          <w:b/>
          <w:bCs/>
          <w:color w:val="auto"/>
        </w:rPr>
      </w:pPr>
      <w:r w:rsidRPr="00EB09F3">
        <w:rPr>
          <w:color w:val="auto"/>
        </w:rPr>
        <w:t xml:space="preserve">- počet stížností podaných dle § 16a </w:t>
      </w:r>
      <w:proofErr w:type="spellStart"/>
      <w:r w:rsidRPr="00EB09F3">
        <w:rPr>
          <w:color w:val="auto"/>
        </w:rPr>
        <w:t>InfZ</w:t>
      </w:r>
      <w:proofErr w:type="spellEnd"/>
      <w:r w:rsidRPr="00EB09F3">
        <w:rPr>
          <w:color w:val="auto"/>
        </w:rPr>
        <w:t xml:space="preserve">: </w:t>
      </w:r>
      <w:r w:rsidR="008567D0">
        <w:rPr>
          <w:b/>
          <w:bCs/>
          <w:color w:val="auto"/>
        </w:rPr>
        <w:t>0</w:t>
      </w:r>
      <w:r w:rsidR="00D43AAD">
        <w:rPr>
          <w:b/>
          <w:bCs/>
          <w:color w:val="auto"/>
        </w:rPr>
        <w:br/>
      </w:r>
    </w:p>
    <w:p w:rsidR="00EB09F3" w:rsidRPr="00EB09F3" w:rsidRDefault="00EB09F3" w:rsidP="00C90F0D">
      <w:pPr>
        <w:pStyle w:val="Default"/>
        <w:jc w:val="both"/>
        <w:rPr>
          <w:color w:val="auto"/>
        </w:rPr>
      </w:pPr>
      <w:r w:rsidRPr="00EB09F3">
        <w:rPr>
          <w:b/>
          <w:bCs/>
          <w:color w:val="auto"/>
        </w:rPr>
        <w:t xml:space="preserve">f) další informace vztahující se k uplatňování tohoto zákona </w:t>
      </w:r>
    </w:p>
    <w:p w:rsidR="00C54167" w:rsidRDefault="00C54167" w:rsidP="00C90F0D">
      <w:pPr>
        <w:jc w:val="both"/>
        <w:rPr>
          <w:rFonts w:ascii="Times New Roman" w:hAnsi="Times New Roman"/>
          <w:sz w:val="24"/>
          <w:szCs w:val="24"/>
        </w:rPr>
      </w:pPr>
    </w:p>
    <w:p w:rsidR="00EC65D8" w:rsidRPr="00EB09F3" w:rsidRDefault="00EB09F3" w:rsidP="00EC65D8">
      <w:pPr>
        <w:rPr>
          <w:rFonts w:ascii="Times New Roman" w:hAnsi="Times New Roman"/>
          <w:sz w:val="24"/>
          <w:szCs w:val="24"/>
        </w:rPr>
      </w:pPr>
      <w:r w:rsidRPr="00EB09F3">
        <w:rPr>
          <w:rFonts w:ascii="Times New Roman" w:hAnsi="Times New Roman"/>
          <w:sz w:val="24"/>
          <w:szCs w:val="24"/>
        </w:rPr>
        <w:t xml:space="preserve">- </w:t>
      </w:r>
    </w:p>
    <w:p w:rsidR="00EC65D8" w:rsidRPr="00EB09F3" w:rsidRDefault="00EC65D8" w:rsidP="00EC65D8">
      <w:pPr>
        <w:rPr>
          <w:rFonts w:ascii="Times New Roman" w:hAnsi="Times New Roman"/>
          <w:sz w:val="24"/>
          <w:szCs w:val="24"/>
        </w:rPr>
      </w:pPr>
    </w:p>
    <w:p w:rsidR="00D13C33" w:rsidRDefault="00D13C33" w:rsidP="00EC65D8">
      <w:pPr>
        <w:jc w:val="right"/>
        <w:rPr>
          <w:rFonts w:asciiTheme="minorHAnsi" w:hAnsiTheme="minorHAnsi"/>
          <w:sz w:val="26"/>
          <w:szCs w:val="26"/>
        </w:rPr>
      </w:pPr>
    </w:p>
    <w:p w:rsidR="00E22550" w:rsidRDefault="00C004A9" w:rsidP="00E225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</w:t>
      </w:r>
      <w:proofErr w:type="spellStart"/>
      <w:r>
        <w:rPr>
          <w:rFonts w:ascii="Arial" w:hAnsi="Arial" w:cs="Arial"/>
          <w:sz w:val="16"/>
          <w:szCs w:val="16"/>
        </w:rPr>
        <w:t>Telnici</w:t>
      </w:r>
      <w:proofErr w:type="spellEnd"/>
      <w:r>
        <w:rPr>
          <w:rFonts w:ascii="Arial" w:hAnsi="Arial" w:cs="Arial"/>
          <w:sz w:val="16"/>
          <w:szCs w:val="16"/>
        </w:rPr>
        <w:t xml:space="preserve"> dne </w:t>
      </w:r>
      <w:r w:rsidR="00DC7844">
        <w:rPr>
          <w:rFonts w:ascii="Arial" w:hAnsi="Arial" w:cs="Arial"/>
          <w:sz w:val="16"/>
          <w:szCs w:val="16"/>
        </w:rPr>
        <w:t>5. ledna 2018</w:t>
      </w:r>
    </w:p>
    <w:p w:rsidR="0005574F" w:rsidRDefault="00567911" w:rsidP="00BE49B9">
      <w:pPr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C77C6E">
        <w:rPr>
          <w:rFonts w:ascii="Arial" w:hAnsi="Arial" w:cs="Arial"/>
          <w:sz w:val="16"/>
          <w:szCs w:val="16"/>
        </w:rPr>
        <w:tab/>
      </w:r>
      <w:r w:rsidR="00C77C6E">
        <w:rPr>
          <w:rFonts w:ascii="Arial" w:hAnsi="Arial" w:cs="Arial"/>
          <w:sz w:val="16"/>
          <w:szCs w:val="16"/>
        </w:rPr>
        <w:tab/>
      </w:r>
      <w:r w:rsidR="00E22550">
        <w:rPr>
          <w:rFonts w:ascii="Arial" w:hAnsi="Arial" w:cs="Arial"/>
          <w:sz w:val="16"/>
          <w:szCs w:val="16"/>
        </w:rPr>
        <w:tab/>
      </w:r>
      <w:r w:rsidR="00E22550">
        <w:rPr>
          <w:rFonts w:ascii="Arial" w:hAnsi="Arial" w:cs="Arial"/>
          <w:sz w:val="16"/>
          <w:szCs w:val="16"/>
        </w:rPr>
        <w:tab/>
      </w:r>
    </w:p>
    <w:p w:rsidR="0005574F" w:rsidRDefault="0005574F" w:rsidP="00EC65D8">
      <w:pPr>
        <w:rPr>
          <w:rFonts w:asciiTheme="minorHAnsi" w:hAnsiTheme="minorHAnsi"/>
          <w:sz w:val="24"/>
          <w:szCs w:val="24"/>
        </w:rPr>
      </w:pPr>
    </w:p>
    <w:p w:rsidR="00C54167" w:rsidRDefault="00C54167" w:rsidP="00C54167">
      <w:pPr>
        <w:ind w:left="49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František Kroutil</w:t>
      </w:r>
    </w:p>
    <w:p w:rsidR="0005574F" w:rsidRDefault="00C54167" w:rsidP="00396563">
      <w:pPr>
        <w:ind w:left="49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obce</w:t>
      </w:r>
    </w:p>
    <w:sectPr w:rsidR="0005574F" w:rsidSect="00CD541B">
      <w:headerReference w:type="default" r:id="rId7"/>
      <w:footerReference w:type="default" r:id="rId8"/>
      <w:pgSz w:w="11906" w:h="16838"/>
      <w:pgMar w:top="2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44" w:rsidRDefault="003B5C44">
      <w:r>
        <w:separator/>
      </w:r>
    </w:p>
  </w:endnote>
  <w:endnote w:type="continuationSeparator" w:id="0">
    <w:p w:rsidR="003B5C44" w:rsidRDefault="003B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55" w:rsidRPr="00F06C22" w:rsidRDefault="004A5ACB" w:rsidP="00F06C22">
    <w:pPr>
      <w:pStyle w:val="Zpat"/>
      <w:tabs>
        <w:tab w:val="left" w:pos="540"/>
        <w:tab w:val="left" w:pos="6120"/>
        <w:tab w:val="left" w:pos="702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-105410</wp:posOffset>
              </wp:positionV>
              <wp:extent cx="5715000" cy="0"/>
              <wp:effectExtent l="13970" t="11430" r="508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0D1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3pt" to="450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cX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" strokecolor="#969696" strokeweight=".5pt"/>
          </w:pict>
        </mc:Fallback>
      </mc:AlternateContent>
    </w:r>
    <w:r w:rsidR="00A14255" w:rsidRPr="00F06C22">
      <w:rPr>
        <w:rFonts w:ascii="Arial" w:hAnsi="Arial" w:cs="Arial"/>
        <w:sz w:val="16"/>
        <w:szCs w:val="16"/>
      </w:rPr>
      <w:t xml:space="preserve">tel: </w:t>
    </w:r>
    <w:r w:rsidR="00A14255" w:rsidRPr="00F06C22">
      <w:rPr>
        <w:rFonts w:ascii="Arial" w:hAnsi="Arial" w:cs="Arial"/>
        <w:sz w:val="16"/>
        <w:szCs w:val="16"/>
      </w:rPr>
      <w:tab/>
      <w:t xml:space="preserve">+420 544 224 410 </w:t>
    </w:r>
    <w:r w:rsidR="00A14255" w:rsidRPr="00F06C22">
      <w:rPr>
        <w:rFonts w:ascii="Arial" w:hAnsi="Arial" w:cs="Arial"/>
        <w:sz w:val="16"/>
        <w:szCs w:val="16"/>
      </w:rPr>
      <w:tab/>
    </w:r>
    <w:r w:rsidR="00A14255" w:rsidRPr="00F06C22">
      <w:rPr>
        <w:rFonts w:ascii="Arial" w:hAnsi="Arial" w:cs="Arial"/>
        <w:sz w:val="16"/>
        <w:szCs w:val="16"/>
      </w:rPr>
      <w:tab/>
    </w:r>
    <w:r w:rsidR="00A14255" w:rsidRPr="00F06C22">
      <w:rPr>
        <w:rFonts w:ascii="Arial" w:hAnsi="Arial" w:cs="Arial"/>
        <w:sz w:val="16"/>
        <w:szCs w:val="16"/>
      </w:rPr>
      <w:tab/>
    </w:r>
    <w:r w:rsidR="00A14255" w:rsidRPr="00F06C22">
      <w:rPr>
        <w:rFonts w:ascii="Arial" w:hAnsi="Arial" w:cs="Arial"/>
        <w:sz w:val="16"/>
        <w:szCs w:val="16"/>
      </w:rPr>
      <w:tab/>
      <w:t>IČ:    00282677</w:t>
    </w:r>
  </w:p>
  <w:p w:rsidR="00A14255" w:rsidRPr="00F06C22" w:rsidRDefault="00A14255" w:rsidP="00F06C22">
    <w:pPr>
      <w:pStyle w:val="Zpat"/>
      <w:tabs>
        <w:tab w:val="left" w:pos="540"/>
        <w:tab w:val="left" w:pos="6120"/>
        <w:tab w:val="left" w:pos="7020"/>
        <w:tab w:val="left" w:pos="7560"/>
      </w:tabs>
      <w:rPr>
        <w:rFonts w:ascii="Arial" w:hAnsi="Arial" w:cs="Arial"/>
        <w:sz w:val="16"/>
        <w:szCs w:val="16"/>
      </w:rPr>
    </w:pPr>
    <w:r w:rsidRPr="00F06C22">
      <w:rPr>
        <w:rFonts w:ascii="Arial" w:hAnsi="Arial" w:cs="Arial"/>
        <w:sz w:val="16"/>
        <w:szCs w:val="16"/>
      </w:rPr>
      <w:t xml:space="preserve">fax: </w:t>
    </w:r>
    <w:r w:rsidRPr="00F06C22">
      <w:rPr>
        <w:rFonts w:ascii="Arial" w:hAnsi="Arial" w:cs="Arial"/>
        <w:sz w:val="16"/>
        <w:szCs w:val="16"/>
      </w:rPr>
      <w:tab/>
      <w:t xml:space="preserve">+420 544 224 787 </w:t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  <w:t>DIČ: CZ00282677</w:t>
    </w:r>
  </w:p>
  <w:p w:rsidR="00A14255" w:rsidRPr="00F06C22" w:rsidRDefault="00A14255" w:rsidP="00F06C22">
    <w:pPr>
      <w:pStyle w:val="Zpat"/>
      <w:tabs>
        <w:tab w:val="left" w:pos="6120"/>
        <w:tab w:val="left" w:pos="7020"/>
        <w:tab w:val="left" w:pos="7560"/>
      </w:tabs>
      <w:rPr>
        <w:rFonts w:ascii="Arial" w:hAnsi="Arial" w:cs="Arial"/>
        <w:sz w:val="16"/>
        <w:szCs w:val="16"/>
      </w:rPr>
    </w:pPr>
    <w:r w:rsidRPr="00F06C22">
      <w:rPr>
        <w:rFonts w:ascii="Arial" w:hAnsi="Arial" w:cs="Arial"/>
        <w:sz w:val="16"/>
        <w:szCs w:val="16"/>
      </w:rPr>
      <w:t xml:space="preserve">E-mail: </w:t>
    </w:r>
    <w:hyperlink r:id="rId1" w:history="1">
      <w:r w:rsidR="00F0053E" w:rsidRPr="00982BFE">
        <w:rPr>
          <w:rStyle w:val="Hypertextovodkaz"/>
          <w:rFonts w:ascii="Arial" w:hAnsi="Arial" w:cs="Arial"/>
          <w:sz w:val="16"/>
          <w:szCs w:val="16"/>
        </w:rPr>
        <w:t>obec@telnice.cz</w:t>
      </w:r>
    </w:hyperlink>
    <w:r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  <w:t xml:space="preserve">Komerční banka, </w:t>
    </w:r>
    <w:proofErr w:type="spellStart"/>
    <w:r w:rsidRPr="00F06C22">
      <w:rPr>
        <w:rFonts w:ascii="Arial" w:hAnsi="Arial" w:cs="Arial"/>
        <w:sz w:val="16"/>
        <w:szCs w:val="16"/>
      </w:rPr>
      <w:t>a.s</w:t>
    </w:r>
    <w:proofErr w:type="spellEnd"/>
  </w:p>
  <w:p w:rsidR="00A14255" w:rsidRPr="00F06C22" w:rsidRDefault="00A14255" w:rsidP="00F06C22">
    <w:pPr>
      <w:pStyle w:val="Zpat"/>
      <w:tabs>
        <w:tab w:val="left" w:pos="540"/>
        <w:tab w:val="left" w:pos="6120"/>
        <w:tab w:val="left" w:pos="6840"/>
        <w:tab w:val="left" w:pos="7020"/>
        <w:tab w:val="left" w:pos="7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web:</w:t>
    </w:r>
    <w:r>
      <w:rPr>
        <w:rFonts w:ascii="Arial" w:hAnsi="Arial" w:cs="Arial"/>
        <w:sz w:val="16"/>
        <w:szCs w:val="16"/>
      </w:rPr>
      <w:tab/>
    </w:r>
    <w:hyperlink r:id="rId2" w:history="1">
      <w:r w:rsidR="00F0053E" w:rsidRPr="00982BFE">
        <w:rPr>
          <w:rStyle w:val="Hypertextovodkaz"/>
          <w:rFonts w:ascii="Arial" w:hAnsi="Arial" w:cs="Arial"/>
          <w:sz w:val="16"/>
          <w:szCs w:val="16"/>
        </w:rPr>
        <w:t>www.telnice.cz</w:t>
      </w:r>
    </w:hyperlink>
    <w:r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 xml:space="preserve"> </w:t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r w:rsidRPr="00F06C22">
      <w:rPr>
        <w:rFonts w:ascii="Arial" w:hAnsi="Arial" w:cs="Arial"/>
        <w:sz w:val="16"/>
        <w:szCs w:val="16"/>
      </w:rPr>
      <w:tab/>
    </w:r>
    <w:proofErr w:type="spellStart"/>
    <w:proofErr w:type="gramStart"/>
    <w:r w:rsidRPr="00F06C22">
      <w:rPr>
        <w:rFonts w:ascii="Arial" w:hAnsi="Arial" w:cs="Arial"/>
        <w:sz w:val="16"/>
        <w:szCs w:val="16"/>
      </w:rPr>
      <w:t>č.ú</w:t>
    </w:r>
    <w:proofErr w:type="spellEnd"/>
    <w:r w:rsidRPr="00F06C22">
      <w:rPr>
        <w:rFonts w:ascii="Arial" w:hAnsi="Arial" w:cs="Arial"/>
        <w:sz w:val="16"/>
        <w:szCs w:val="16"/>
      </w:rPr>
      <w:t>. 5821641/0100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44" w:rsidRDefault="003B5C44">
      <w:r>
        <w:separator/>
      </w:r>
    </w:p>
  </w:footnote>
  <w:footnote w:type="continuationSeparator" w:id="0">
    <w:p w:rsidR="003B5C44" w:rsidRDefault="003B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33" w:rsidRPr="00D13C33" w:rsidRDefault="00D13C33" w:rsidP="00D13C33">
    <w:pPr>
      <w:tabs>
        <w:tab w:val="left" w:pos="1440"/>
        <w:tab w:val="center" w:pos="4536"/>
        <w:tab w:val="right" w:pos="9072"/>
      </w:tabs>
      <w:rPr>
        <w:rFonts w:ascii="Arial" w:eastAsia="Times New Roman" w:hAnsi="Arial" w:cs="Arial"/>
        <w:b/>
        <w:sz w:val="24"/>
        <w:szCs w:val="24"/>
      </w:rPr>
    </w:pPr>
    <w:r w:rsidRPr="00D13C33">
      <w:rPr>
        <w:rFonts w:ascii="Arial" w:eastAsia="Times New Roman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-9525</wp:posOffset>
              </wp:positionV>
              <wp:extent cx="793115" cy="730885"/>
              <wp:effectExtent l="2540" t="1905" r="4445" b="6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730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C33" w:rsidRDefault="00D13C33" w:rsidP="00D13C33"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14391368" wp14:editId="6CAA39C5">
                                <wp:extent cx="584200" cy="639445"/>
                                <wp:effectExtent l="19050" t="0" r="6350" b="0"/>
                                <wp:docPr id="4" name="obrázek 2" descr="Telnic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elnic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200" cy="639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.1pt;margin-top:-.75pt;width:62.45pt;height:57.5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" stroked="f">
              <v:textbox style="mso-fit-shape-to-text:t">
                <w:txbxContent>
                  <w:p w:rsidR="00D13C33" w:rsidRDefault="00D13C33" w:rsidP="00D13C33"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14391368" wp14:editId="6CAA39C5">
                          <wp:extent cx="584200" cy="639445"/>
                          <wp:effectExtent l="19050" t="0" r="6350" b="0"/>
                          <wp:docPr id="4" name="obrázek 2" descr="Telnic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elnic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200" cy="639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3C33">
      <w:rPr>
        <w:rFonts w:ascii="Arial" w:eastAsia="Times New Roman" w:hAnsi="Arial" w:cs="Arial"/>
        <w:b/>
        <w:sz w:val="24"/>
        <w:szCs w:val="24"/>
      </w:rPr>
      <w:tab/>
    </w:r>
  </w:p>
  <w:p w:rsidR="00D13C33" w:rsidRPr="00D13C33" w:rsidRDefault="00D13C33" w:rsidP="00D13C33">
    <w:pPr>
      <w:tabs>
        <w:tab w:val="left" w:pos="1440"/>
        <w:tab w:val="center" w:pos="4536"/>
        <w:tab w:val="right" w:pos="9072"/>
      </w:tabs>
      <w:rPr>
        <w:rFonts w:ascii="Arial" w:eastAsia="Times New Roman" w:hAnsi="Arial" w:cs="Arial"/>
        <w:sz w:val="40"/>
        <w:szCs w:val="40"/>
      </w:rPr>
    </w:pPr>
    <w:r w:rsidRPr="00D13C33">
      <w:rPr>
        <w:rFonts w:ascii="Arial" w:eastAsia="Times New Roman" w:hAnsi="Arial" w:cs="Arial"/>
        <w:b/>
        <w:sz w:val="40"/>
        <w:szCs w:val="40"/>
      </w:rPr>
      <w:tab/>
      <w:t>O</w:t>
    </w:r>
    <w:r w:rsidR="00C77C6E">
      <w:rPr>
        <w:rFonts w:ascii="Arial" w:eastAsia="Times New Roman" w:hAnsi="Arial" w:cs="Arial"/>
        <w:b/>
        <w:sz w:val="40"/>
        <w:szCs w:val="40"/>
      </w:rPr>
      <w:t>bec Telnice</w:t>
    </w:r>
    <w:r w:rsidRPr="00D13C33">
      <w:rPr>
        <w:rFonts w:ascii="Arial" w:eastAsia="Times New Roman" w:hAnsi="Arial" w:cs="Arial"/>
        <w:sz w:val="40"/>
        <w:szCs w:val="40"/>
      </w:rPr>
      <w:t>, okres Brno-venkov</w:t>
    </w:r>
  </w:p>
  <w:p w:rsidR="00D13C33" w:rsidRDefault="00D13C33" w:rsidP="00D13C33">
    <w:pPr>
      <w:tabs>
        <w:tab w:val="left" w:pos="1440"/>
        <w:tab w:val="center" w:pos="4536"/>
        <w:tab w:val="right" w:pos="9072"/>
      </w:tabs>
      <w:rPr>
        <w:rFonts w:ascii="Arial" w:eastAsia="Times New Roman" w:hAnsi="Arial" w:cs="Arial"/>
        <w:sz w:val="24"/>
        <w:szCs w:val="24"/>
      </w:rPr>
    </w:pPr>
    <w:r w:rsidRPr="00D13C33"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289560</wp:posOffset>
              </wp:positionV>
              <wp:extent cx="5715000" cy="0"/>
              <wp:effectExtent l="13970" t="6350" r="5080" b="1270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8AE58"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8pt" to="45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" strokecolor="#969696" strokeweight=".5pt"/>
          </w:pict>
        </mc:Fallback>
      </mc:AlternateContent>
    </w:r>
    <w:r w:rsidRPr="00D13C33">
      <w:rPr>
        <w:rFonts w:ascii="Arial" w:eastAsia="Times New Roman" w:hAnsi="Arial" w:cs="Arial"/>
        <w:sz w:val="24"/>
        <w:szCs w:val="24"/>
      </w:rPr>
      <w:tab/>
      <w:t>Růžová 243, 664 59 Telnice</w:t>
    </w:r>
  </w:p>
  <w:p w:rsidR="00D13C33" w:rsidRPr="00D13C33" w:rsidRDefault="00D13C33" w:rsidP="00D13C33">
    <w:pPr>
      <w:tabs>
        <w:tab w:val="left" w:pos="1440"/>
        <w:tab w:val="center" w:pos="4536"/>
        <w:tab w:val="right" w:pos="9072"/>
      </w:tabs>
      <w:rPr>
        <w:rFonts w:ascii="Arial" w:eastAsia="Times New Roman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1CE"/>
    <w:multiLevelType w:val="hybridMultilevel"/>
    <w:tmpl w:val="4E48A40E"/>
    <w:lvl w:ilvl="0" w:tplc="D87A7A2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A1"/>
    <w:rsid w:val="000210E4"/>
    <w:rsid w:val="00025333"/>
    <w:rsid w:val="00053537"/>
    <w:rsid w:val="0005574F"/>
    <w:rsid w:val="000612F0"/>
    <w:rsid w:val="00063DB5"/>
    <w:rsid w:val="000649B2"/>
    <w:rsid w:val="00074A51"/>
    <w:rsid w:val="00077583"/>
    <w:rsid w:val="000C4B82"/>
    <w:rsid w:val="000E0CF0"/>
    <w:rsid w:val="000E6732"/>
    <w:rsid w:val="00106F42"/>
    <w:rsid w:val="00137B4C"/>
    <w:rsid w:val="00137CD0"/>
    <w:rsid w:val="00162CB2"/>
    <w:rsid w:val="00173861"/>
    <w:rsid w:val="0018700C"/>
    <w:rsid w:val="00190783"/>
    <w:rsid w:val="00192CB0"/>
    <w:rsid w:val="001F7062"/>
    <w:rsid w:val="001F7892"/>
    <w:rsid w:val="002560D8"/>
    <w:rsid w:val="002C2BF5"/>
    <w:rsid w:val="002D4B70"/>
    <w:rsid w:val="002E731E"/>
    <w:rsid w:val="002F23D2"/>
    <w:rsid w:val="00355992"/>
    <w:rsid w:val="00361FF2"/>
    <w:rsid w:val="00396563"/>
    <w:rsid w:val="003B5C44"/>
    <w:rsid w:val="003D5939"/>
    <w:rsid w:val="00400E3F"/>
    <w:rsid w:val="00404D92"/>
    <w:rsid w:val="004075B4"/>
    <w:rsid w:val="00416355"/>
    <w:rsid w:val="004329A1"/>
    <w:rsid w:val="004863CA"/>
    <w:rsid w:val="004A1354"/>
    <w:rsid w:val="004A5ACB"/>
    <w:rsid w:val="004A603E"/>
    <w:rsid w:val="004B4553"/>
    <w:rsid w:val="004C73B4"/>
    <w:rsid w:val="004E2E3C"/>
    <w:rsid w:val="004F70C0"/>
    <w:rsid w:val="005143B0"/>
    <w:rsid w:val="00532B1B"/>
    <w:rsid w:val="00537667"/>
    <w:rsid w:val="00567911"/>
    <w:rsid w:val="00571165"/>
    <w:rsid w:val="005851C9"/>
    <w:rsid w:val="00665B1F"/>
    <w:rsid w:val="00675E19"/>
    <w:rsid w:val="006A6ECD"/>
    <w:rsid w:val="006E09E8"/>
    <w:rsid w:val="006E5200"/>
    <w:rsid w:val="00724998"/>
    <w:rsid w:val="00734A08"/>
    <w:rsid w:val="007712D4"/>
    <w:rsid w:val="00774247"/>
    <w:rsid w:val="00776F8E"/>
    <w:rsid w:val="007834C7"/>
    <w:rsid w:val="007D298C"/>
    <w:rsid w:val="007F2E61"/>
    <w:rsid w:val="0081728A"/>
    <w:rsid w:val="00845FB5"/>
    <w:rsid w:val="00856729"/>
    <w:rsid w:val="008567D0"/>
    <w:rsid w:val="0086732D"/>
    <w:rsid w:val="008726CE"/>
    <w:rsid w:val="008C7DF6"/>
    <w:rsid w:val="008D1ACA"/>
    <w:rsid w:val="00905F8E"/>
    <w:rsid w:val="0091268E"/>
    <w:rsid w:val="00932846"/>
    <w:rsid w:val="00953ABA"/>
    <w:rsid w:val="00957B6A"/>
    <w:rsid w:val="009636FE"/>
    <w:rsid w:val="00965A21"/>
    <w:rsid w:val="009931C5"/>
    <w:rsid w:val="0099570C"/>
    <w:rsid w:val="009B12C2"/>
    <w:rsid w:val="009F1B0A"/>
    <w:rsid w:val="00A14255"/>
    <w:rsid w:val="00A66F4A"/>
    <w:rsid w:val="00A677CB"/>
    <w:rsid w:val="00A726CF"/>
    <w:rsid w:val="00A7778E"/>
    <w:rsid w:val="00AA1B1F"/>
    <w:rsid w:val="00AA6D55"/>
    <w:rsid w:val="00AB6A7B"/>
    <w:rsid w:val="00AB76A8"/>
    <w:rsid w:val="00AC6DCB"/>
    <w:rsid w:val="00B313E7"/>
    <w:rsid w:val="00B74F4B"/>
    <w:rsid w:val="00B9458E"/>
    <w:rsid w:val="00BC15A3"/>
    <w:rsid w:val="00BE49B9"/>
    <w:rsid w:val="00C004A9"/>
    <w:rsid w:val="00C052C0"/>
    <w:rsid w:val="00C11DEC"/>
    <w:rsid w:val="00C24421"/>
    <w:rsid w:val="00C3080B"/>
    <w:rsid w:val="00C37D4E"/>
    <w:rsid w:val="00C54167"/>
    <w:rsid w:val="00C553E8"/>
    <w:rsid w:val="00C63501"/>
    <w:rsid w:val="00C710FC"/>
    <w:rsid w:val="00C74B62"/>
    <w:rsid w:val="00C77C6E"/>
    <w:rsid w:val="00C82894"/>
    <w:rsid w:val="00C85780"/>
    <w:rsid w:val="00C90F0D"/>
    <w:rsid w:val="00C95130"/>
    <w:rsid w:val="00CC3E5B"/>
    <w:rsid w:val="00CD541B"/>
    <w:rsid w:val="00CE13AA"/>
    <w:rsid w:val="00CF097B"/>
    <w:rsid w:val="00CF27BC"/>
    <w:rsid w:val="00CF3344"/>
    <w:rsid w:val="00D13C33"/>
    <w:rsid w:val="00D43711"/>
    <w:rsid w:val="00D43AAD"/>
    <w:rsid w:val="00D459A5"/>
    <w:rsid w:val="00D932AC"/>
    <w:rsid w:val="00DC1A95"/>
    <w:rsid w:val="00DC7844"/>
    <w:rsid w:val="00DD45BA"/>
    <w:rsid w:val="00DD53DD"/>
    <w:rsid w:val="00DE6C09"/>
    <w:rsid w:val="00DF4D73"/>
    <w:rsid w:val="00DF73C5"/>
    <w:rsid w:val="00E058C8"/>
    <w:rsid w:val="00E223DA"/>
    <w:rsid w:val="00E22550"/>
    <w:rsid w:val="00E543FF"/>
    <w:rsid w:val="00E95077"/>
    <w:rsid w:val="00EB09F3"/>
    <w:rsid w:val="00EC65D8"/>
    <w:rsid w:val="00ED6CA3"/>
    <w:rsid w:val="00F0053E"/>
    <w:rsid w:val="00F04B53"/>
    <w:rsid w:val="00F06C22"/>
    <w:rsid w:val="00F135DE"/>
    <w:rsid w:val="00F22C7D"/>
    <w:rsid w:val="00F42228"/>
    <w:rsid w:val="00F57BAA"/>
    <w:rsid w:val="00F701FF"/>
    <w:rsid w:val="00FA2714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0E81F81-2C38-40D9-91BE-771EEC7D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5D8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"/>
    <w:next w:val="Normln"/>
    <w:qFormat/>
    <w:rsid w:val="002560D8"/>
    <w:pPr>
      <w:keepNext/>
      <w:spacing w:before="120" w:line="240" w:lineRule="atLeast"/>
      <w:jc w:val="both"/>
      <w:outlineLvl w:val="0"/>
    </w:pPr>
    <w:rPr>
      <w:rFonts w:ascii="Times New Roman" w:eastAsia="Times New Roman" w:hAnsi="Times New Roman"/>
      <w:b/>
      <w:sz w:val="56"/>
      <w:szCs w:val="20"/>
      <w:u w:val="single"/>
    </w:rPr>
  </w:style>
  <w:style w:type="paragraph" w:styleId="Nadpis2">
    <w:name w:val="heading 2"/>
    <w:basedOn w:val="Normln"/>
    <w:next w:val="Normln"/>
    <w:qFormat/>
    <w:rsid w:val="002560D8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541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rsid w:val="00CD541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0210E4"/>
    <w:rPr>
      <w:color w:val="0000FF"/>
      <w:u w:val="single"/>
    </w:rPr>
  </w:style>
  <w:style w:type="character" w:styleId="Siln">
    <w:name w:val="Strong"/>
    <w:basedOn w:val="Standardnpsmoodstavce"/>
    <w:qFormat/>
    <w:rsid w:val="000210E4"/>
    <w:rPr>
      <w:b/>
      <w:bCs/>
    </w:rPr>
  </w:style>
  <w:style w:type="paragraph" w:styleId="Textbubliny">
    <w:name w:val="Balloon Text"/>
    <w:basedOn w:val="Normln"/>
    <w:semiHidden/>
    <w:rsid w:val="000210E4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6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560D8"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834C7"/>
    <w:pPr>
      <w:ind w:left="720"/>
      <w:contextualSpacing/>
    </w:pPr>
  </w:style>
  <w:style w:type="paragraph" w:customStyle="1" w:styleId="Default">
    <w:name w:val="Default"/>
    <w:rsid w:val="00EB09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nice.cz" TargetMode="External"/><Relationship Id="rId1" Type="http://schemas.openxmlformats.org/officeDocument/2006/relationships/hyperlink" Target="mailto:obec@teln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becn&#237;%20&#250;&#345;ad%20-%20nov&#225;%20hlavi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- nová hlavička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ČR</Company>
  <LinksUpToDate>false</LinksUpToDate>
  <CharactersWithSpaces>1429</CharactersWithSpaces>
  <SharedDoc>false</SharedDoc>
  <HLinks>
    <vt:vector size="12" baseType="variant"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http://www.telnice.cz/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mailto:obec@telnice.cz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urednice</cp:lastModifiedBy>
  <cp:revision>5</cp:revision>
  <cp:lastPrinted>2017-05-05T09:55:00Z</cp:lastPrinted>
  <dcterms:created xsi:type="dcterms:W3CDTF">2017-05-05T09:56:00Z</dcterms:created>
  <dcterms:modified xsi:type="dcterms:W3CDTF">2018-01-05T07:41:00Z</dcterms:modified>
</cp:coreProperties>
</file>